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F" w:rsidRPr="001D0130" w:rsidRDefault="00F90AA6" w:rsidP="00E370FF">
      <w:pPr>
        <w:widowControl w:val="0"/>
        <w:tabs>
          <w:tab w:val="right" w:pos="10656"/>
        </w:tabs>
        <w:ind w:left="4320" w:hanging="4320"/>
        <w:rPr>
          <w:rFonts w:ascii="Calibri" w:hAnsi="Calibri"/>
          <w:b/>
        </w:rPr>
      </w:pPr>
      <w:r w:rsidRPr="001D0130">
        <w:rPr>
          <w:rFonts w:ascii="Calibri" w:hAnsi="Calibri"/>
        </w:rPr>
        <w:fldChar w:fldCharType="begin"/>
      </w:r>
      <w:r w:rsidR="00E370FF" w:rsidRPr="001D0130">
        <w:rPr>
          <w:rFonts w:ascii="Calibri" w:hAnsi="Calibri"/>
        </w:rPr>
        <w:instrText xml:space="preserve"> SEQ CHAPTER \h \r 1</w:instrText>
      </w:r>
      <w:r w:rsidRPr="001D0130">
        <w:rPr>
          <w:rFonts w:ascii="Calibri" w:hAnsi="Calibri"/>
        </w:rPr>
        <w:fldChar w:fldCharType="end"/>
      </w:r>
      <w:proofErr w:type="gramStart"/>
      <w:r w:rsidR="00E370FF" w:rsidRPr="001D0130">
        <w:rPr>
          <w:rFonts w:ascii="Calibri" w:hAnsi="Calibri"/>
          <w:b/>
        </w:rPr>
        <w:t>HONORS  PRECALCULUS</w:t>
      </w:r>
      <w:proofErr w:type="gramEnd"/>
      <w:r w:rsidR="001E7A38">
        <w:rPr>
          <w:rFonts w:ascii="Calibri" w:hAnsi="Calibri"/>
          <w:b/>
        </w:rPr>
        <w:t xml:space="preserve"> </w:t>
      </w:r>
      <w:r w:rsidR="001E7A38">
        <w:rPr>
          <w:rFonts w:ascii="Calibri" w:hAnsi="Calibri"/>
          <w:b/>
        </w:rPr>
        <w:tab/>
      </w:r>
      <w:r w:rsidR="001E7A38">
        <w:rPr>
          <w:rFonts w:ascii="Calibri" w:hAnsi="Calibri"/>
          <w:b/>
        </w:rPr>
        <w:tab/>
      </w:r>
      <w:r w:rsidR="00E370FF" w:rsidRPr="001D0130">
        <w:rPr>
          <w:rFonts w:ascii="Calibri" w:hAnsi="Calibri"/>
          <w:b/>
        </w:rPr>
        <w:t xml:space="preserve"> </w:t>
      </w:r>
    </w:p>
    <w:p w:rsidR="00E370FF" w:rsidRDefault="001E7A38" w:rsidP="00E370FF">
      <w:pPr>
        <w:widowControl w:val="0"/>
        <w:tabs>
          <w:tab w:val="right" w:pos="10656"/>
        </w:tabs>
        <w:ind w:left="4320" w:hanging="4320"/>
        <w:rPr>
          <w:rFonts w:ascii="Calibri" w:hAnsi="Calibri"/>
          <w:b/>
        </w:rPr>
      </w:pPr>
      <w:r>
        <w:rPr>
          <w:rFonts w:ascii="Calibri" w:hAnsi="Calibri"/>
          <w:b/>
        </w:rPr>
        <w:t>SUMMER ASSIGNMENT</w:t>
      </w:r>
    </w:p>
    <w:p w:rsidR="001E7A38" w:rsidRPr="001D0130" w:rsidRDefault="001E7A38" w:rsidP="00E370FF">
      <w:pPr>
        <w:widowControl w:val="0"/>
        <w:tabs>
          <w:tab w:val="right" w:pos="10656"/>
        </w:tabs>
        <w:ind w:left="4320" w:hanging="4320"/>
        <w:rPr>
          <w:rFonts w:ascii="Calibri" w:hAnsi="Calibri"/>
          <w:b/>
        </w:rPr>
      </w:pPr>
    </w:p>
    <w:p w:rsidR="00C0697D" w:rsidRPr="001D0130" w:rsidRDefault="001E7A38" w:rsidP="00297FE4">
      <w:pPr>
        <w:widowControl w:val="0"/>
        <w:tabs>
          <w:tab w:val="left" w:pos="7092"/>
        </w:tabs>
        <w:ind w:left="7092" w:hanging="7092"/>
        <w:rPr>
          <w:rFonts w:ascii="Calibri" w:hAnsi="Calibri"/>
          <w:b/>
        </w:rPr>
      </w:pPr>
      <w:r>
        <w:rPr>
          <w:rFonts w:ascii="Calibri" w:hAnsi="Calibri"/>
          <w:b/>
        </w:rPr>
        <w:t xml:space="preserve">Ms. </w:t>
      </w:r>
      <w:proofErr w:type="spellStart"/>
      <w:r>
        <w:rPr>
          <w:rFonts w:ascii="Calibri" w:hAnsi="Calibri"/>
          <w:b/>
        </w:rPr>
        <w:t>Carrigg</w:t>
      </w:r>
      <w:proofErr w:type="spellEnd"/>
      <w:r>
        <w:rPr>
          <w:rFonts w:ascii="Calibri" w:hAnsi="Calibri"/>
          <w:b/>
        </w:rPr>
        <w:t xml:space="preserve">, Mrs. </w:t>
      </w:r>
      <w:proofErr w:type="spellStart"/>
      <w:r>
        <w:rPr>
          <w:rFonts w:ascii="Calibri" w:hAnsi="Calibri"/>
          <w:b/>
        </w:rPr>
        <w:t>Lenhard</w:t>
      </w:r>
      <w:proofErr w:type="spellEnd"/>
      <w:r w:rsidR="00E370FF" w:rsidRPr="001D0130">
        <w:rPr>
          <w:rFonts w:ascii="Calibri" w:hAnsi="Calibri"/>
          <w:b/>
        </w:rPr>
        <w:tab/>
      </w:r>
      <w:r w:rsidR="00297FE4" w:rsidRPr="001D0130">
        <w:rPr>
          <w:rFonts w:ascii="Calibri" w:hAnsi="Calibri"/>
          <w:b/>
        </w:rPr>
        <w:tab/>
      </w:r>
    </w:p>
    <w:p w:rsidR="00E370FF" w:rsidRPr="001D0130" w:rsidRDefault="00E370FF" w:rsidP="00297FE4">
      <w:pPr>
        <w:widowControl w:val="0"/>
        <w:tabs>
          <w:tab w:val="left" w:pos="7092"/>
        </w:tabs>
        <w:ind w:left="7092" w:hanging="7092"/>
        <w:rPr>
          <w:rFonts w:ascii="Calibri" w:hAnsi="Calibri"/>
        </w:rPr>
      </w:pP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r w:rsidRPr="001D0130">
        <w:rPr>
          <w:rFonts w:ascii="Calibri" w:hAnsi="Calibri"/>
          <w:b/>
          <w:u w:val="single"/>
        </w:rPr>
        <w:softHyphen/>
      </w:r>
    </w:p>
    <w:p w:rsidR="00E370FF" w:rsidRPr="001D0130" w:rsidRDefault="00E370FF" w:rsidP="00E370FF">
      <w:pPr>
        <w:widowControl w:val="0"/>
        <w:tabs>
          <w:tab w:val="left" w:pos="7092"/>
        </w:tabs>
        <w:jc w:val="both"/>
        <w:rPr>
          <w:rFonts w:ascii="Cambria" w:hAnsi="Cambria"/>
        </w:rPr>
      </w:pPr>
      <w:r w:rsidRPr="001D0130">
        <w:rPr>
          <w:rFonts w:ascii="Cambria" w:hAnsi="Cambria"/>
        </w:rPr>
        <w:t xml:space="preserve">Welcome to Honors </w:t>
      </w:r>
      <w:proofErr w:type="spellStart"/>
      <w:r w:rsidRPr="001D0130">
        <w:rPr>
          <w:rFonts w:ascii="Cambria" w:hAnsi="Cambria"/>
        </w:rPr>
        <w:t>Precalculus</w:t>
      </w:r>
      <w:proofErr w:type="spellEnd"/>
      <w:r w:rsidRPr="001D0130">
        <w:rPr>
          <w:rFonts w:ascii="Cambria" w:hAnsi="Cambria"/>
        </w:rPr>
        <w:t>.  As the name implies, this course is designed to prepare you for Calculus at the AP level.  This is a rigorous course, like that which you will find at the collegiate level.  Specifically, the textbook was chosen because it is a college text and it covers the material at a higher level than you may be accustomed to in previous math courses.  The problems presented require you to think about relationships and apply the concepts you learn, not just solving or graphing equations and functions.</w:t>
      </w:r>
    </w:p>
    <w:p w:rsidR="00E370FF" w:rsidRPr="001422C8" w:rsidRDefault="00E370FF" w:rsidP="001422C8">
      <w:pPr>
        <w:widowControl w:val="0"/>
        <w:tabs>
          <w:tab w:val="left" w:pos="7092"/>
        </w:tabs>
        <w:rPr>
          <w:rFonts w:asciiTheme="minorHAnsi" w:hAnsiTheme="minorHAnsi"/>
        </w:rPr>
      </w:pPr>
    </w:p>
    <w:p w:rsidR="00E370FF" w:rsidRPr="001422C8" w:rsidRDefault="00E370FF" w:rsidP="001422C8">
      <w:pPr>
        <w:widowControl w:val="0"/>
        <w:tabs>
          <w:tab w:val="left" w:pos="7092"/>
        </w:tabs>
        <w:rPr>
          <w:rFonts w:asciiTheme="minorHAnsi" w:hAnsiTheme="minorHAnsi"/>
        </w:rPr>
      </w:pPr>
      <w:r w:rsidRPr="001422C8">
        <w:rPr>
          <w:rFonts w:asciiTheme="minorHAnsi" w:hAnsiTheme="minorHAnsi"/>
        </w:rPr>
        <w:t xml:space="preserve">In order to start out successfully in September, </w:t>
      </w:r>
      <w:r w:rsidR="001422C8" w:rsidRPr="001422C8">
        <w:rPr>
          <w:rFonts w:asciiTheme="minorHAnsi" w:hAnsiTheme="minorHAnsi"/>
        </w:rPr>
        <w:t xml:space="preserve">linked to Ms. </w:t>
      </w:r>
      <w:proofErr w:type="spellStart"/>
      <w:r w:rsidR="001422C8" w:rsidRPr="001422C8">
        <w:rPr>
          <w:rFonts w:asciiTheme="minorHAnsi" w:hAnsiTheme="minorHAnsi"/>
        </w:rPr>
        <w:t>Carrigg’s</w:t>
      </w:r>
      <w:proofErr w:type="spellEnd"/>
      <w:r w:rsidR="001422C8" w:rsidRPr="001422C8">
        <w:rPr>
          <w:rFonts w:asciiTheme="minorHAnsi" w:hAnsiTheme="minorHAnsi"/>
        </w:rPr>
        <w:t xml:space="preserve"> website: </w:t>
      </w:r>
      <w:hyperlink r:id="rId8" w:history="1">
        <w:r w:rsidR="001422C8" w:rsidRPr="001422C8">
          <w:rPr>
            <w:rStyle w:val="Hyperlink"/>
            <w:rFonts w:asciiTheme="minorHAnsi" w:hAnsiTheme="minorHAnsi"/>
          </w:rPr>
          <w:t>http://mscarriggswebsite.weebly.com/</w:t>
        </w:r>
      </w:hyperlink>
      <w:proofErr w:type="gramStart"/>
      <w:r w:rsidRPr="001422C8">
        <w:rPr>
          <w:rFonts w:asciiTheme="minorHAnsi" w:hAnsiTheme="minorHAnsi"/>
        </w:rPr>
        <w:t xml:space="preserve"> </w:t>
      </w:r>
      <w:r w:rsidR="001422C8">
        <w:rPr>
          <w:rFonts w:asciiTheme="minorHAnsi" w:hAnsiTheme="minorHAnsi"/>
        </w:rPr>
        <w:t>,</w:t>
      </w:r>
      <w:proofErr w:type="gramEnd"/>
      <w:r w:rsidR="001422C8">
        <w:rPr>
          <w:rFonts w:asciiTheme="minorHAnsi" w:hAnsiTheme="minorHAnsi"/>
        </w:rPr>
        <w:t xml:space="preserve"> </w:t>
      </w:r>
      <w:r w:rsidRPr="001422C8">
        <w:rPr>
          <w:rFonts w:asciiTheme="minorHAnsi" w:hAnsiTheme="minorHAnsi"/>
        </w:rPr>
        <w:t xml:space="preserve">is an assignment that must be completed before the beginning of classes.  </w:t>
      </w:r>
      <w:r w:rsidR="00570620" w:rsidRPr="001422C8">
        <w:rPr>
          <w:rFonts w:asciiTheme="minorHAnsi" w:hAnsiTheme="minorHAnsi"/>
        </w:rPr>
        <w:t>Set up a timeline to complete this assignment -</w:t>
      </w:r>
      <w:r w:rsidRPr="001422C8">
        <w:rPr>
          <w:rFonts w:asciiTheme="minorHAnsi" w:hAnsiTheme="minorHAnsi"/>
        </w:rPr>
        <w:t xml:space="preserve"> take into account plans you may have for vacations, etc.  You set up your own schedule, making sure you complete work early enough so as not to rush.</w:t>
      </w:r>
    </w:p>
    <w:p w:rsidR="00E370FF" w:rsidRPr="001D0130" w:rsidRDefault="00E370FF" w:rsidP="00E370FF">
      <w:pPr>
        <w:widowControl w:val="0"/>
        <w:tabs>
          <w:tab w:val="left" w:pos="7092"/>
        </w:tabs>
        <w:jc w:val="both"/>
        <w:rPr>
          <w:rFonts w:ascii="Cambria" w:hAnsi="Cambria"/>
        </w:rPr>
      </w:pPr>
    </w:p>
    <w:p w:rsidR="00FF0335" w:rsidRDefault="00E04625" w:rsidP="00E370FF">
      <w:pPr>
        <w:widowControl w:val="0"/>
        <w:tabs>
          <w:tab w:val="left" w:pos="7092"/>
        </w:tabs>
        <w:jc w:val="both"/>
        <w:rPr>
          <w:rFonts w:ascii="Cambria" w:hAnsi="Cambria"/>
        </w:rPr>
      </w:pPr>
      <w:r>
        <w:rPr>
          <w:rFonts w:ascii="Cambria" w:hAnsi="Cambria"/>
        </w:rPr>
        <w:t>The questions are divided into two parts.  The first part is an Algebra II Skill Review.  The second part is a series of videos and practice worksheets that cover the content from Chapter 1 in the textbook.    The videos</w:t>
      </w:r>
      <w:r w:rsidR="007B6103">
        <w:rPr>
          <w:rFonts w:ascii="Cambria" w:hAnsi="Cambria"/>
        </w:rPr>
        <w:t xml:space="preserve"> and worksheets</w:t>
      </w:r>
      <w:r>
        <w:rPr>
          <w:rFonts w:ascii="Cambria" w:hAnsi="Cambria"/>
        </w:rPr>
        <w:t xml:space="preserve"> can be found on Ms. </w:t>
      </w:r>
      <w:proofErr w:type="spellStart"/>
      <w:r>
        <w:rPr>
          <w:rFonts w:ascii="Cambria" w:hAnsi="Cambria"/>
        </w:rPr>
        <w:t>Carrigg’s</w:t>
      </w:r>
      <w:proofErr w:type="spellEnd"/>
      <w:r>
        <w:rPr>
          <w:rFonts w:ascii="Cambria" w:hAnsi="Cambria"/>
        </w:rPr>
        <w:t xml:space="preserve"> website:</w:t>
      </w:r>
      <w:r w:rsidRPr="00E04625">
        <w:t xml:space="preserve"> </w:t>
      </w:r>
      <w:hyperlink r:id="rId9" w:history="1">
        <w:r w:rsidRPr="008952D5">
          <w:rPr>
            <w:rStyle w:val="Hyperlink"/>
            <w:rFonts w:ascii="Cambria" w:hAnsi="Cambria"/>
          </w:rPr>
          <w:t>http://mscarriggswebsite.weebly.com/</w:t>
        </w:r>
      </w:hyperlink>
      <w:r>
        <w:t>.</w:t>
      </w:r>
      <w:r>
        <w:rPr>
          <w:rFonts w:ascii="Cambria" w:hAnsi="Cambria"/>
        </w:rPr>
        <w:t xml:space="preserve">   </w:t>
      </w:r>
      <w:r w:rsidR="00E370FF" w:rsidRPr="001D0130">
        <w:rPr>
          <w:rFonts w:ascii="Cambria" w:hAnsi="Cambria"/>
        </w:rPr>
        <w:t>All work is to be written</w:t>
      </w:r>
      <w:r w:rsidR="001E7A38">
        <w:rPr>
          <w:rFonts w:ascii="Cambria" w:hAnsi="Cambria"/>
        </w:rPr>
        <w:t xml:space="preserve"> </w:t>
      </w:r>
      <w:r w:rsidR="00E370FF" w:rsidRPr="001D0130">
        <w:rPr>
          <w:rFonts w:ascii="Cambria" w:hAnsi="Cambria"/>
          <w:u w:val="single"/>
        </w:rPr>
        <w:t>neatly, accurately, and organized</w:t>
      </w:r>
      <w:r w:rsidR="00E370FF" w:rsidRPr="001D0130">
        <w:rPr>
          <w:rFonts w:ascii="Cambria" w:hAnsi="Cambria"/>
        </w:rPr>
        <w:t>.</w:t>
      </w:r>
      <w:r>
        <w:rPr>
          <w:rFonts w:ascii="Cambria" w:hAnsi="Cambria"/>
        </w:rPr>
        <w:t xml:space="preserve">  </w:t>
      </w:r>
      <w:r w:rsidR="00E370FF" w:rsidRPr="001D0130">
        <w:rPr>
          <w:rFonts w:ascii="Cambria" w:hAnsi="Cambria"/>
          <w:u w:val="single"/>
        </w:rPr>
        <w:t>Presenting just answers is not acceptable</w:t>
      </w:r>
      <w:r w:rsidR="00E370FF" w:rsidRPr="001D0130">
        <w:rPr>
          <w:rFonts w:ascii="Cambria" w:hAnsi="Cambria"/>
        </w:rPr>
        <w:t>.</w:t>
      </w:r>
      <w:r w:rsidR="00EE2D8F">
        <w:rPr>
          <w:rFonts w:ascii="Cambria" w:hAnsi="Cambria"/>
        </w:rPr>
        <w:t xml:space="preserve"> </w:t>
      </w:r>
      <w:r>
        <w:rPr>
          <w:rFonts w:ascii="Cambria" w:hAnsi="Cambria"/>
        </w:rPr>
        <w:t xml:space="preserve">  A</w:t>
      </w:r>
      <w:r w:rsidR="00B921E9">
        <w:rPr>
          <w:rFonts w:ascii="Cambria" w:hAnsi="Cambria"/>
        </w:rPr>
        <w:t>nswers will be posted by 8/15/17</w:t>
      </w:r>
      <w:r>
        <w:rPr>
          <w:rFonts w:ascii="Cambria" w:hAnsi="Cambria"/>
        </w:rPr>
        <w:t xml:space="preserve">.  </w:t>
      </w:r>
      <w:r w:rsidR="00EE2D8F">
        <w:rPr>
          <w:rFonts w:ascii="Cambria" w:hAnsi="Cambria"/>
        </w:rPr>
        <w:t xml:space="preserve">You are expected to check those answers and correct any mistakes.  </w:t>
      </w:r>
      <w:r w:rsidR="00E370FF" w:rsidRPr="001D0130">
        <w:rPr>
          <w:rFonts w:ascii="Cambria" w:hAnsi="Cambria"/>
        </w:rPr>
        <w:t xml:space="preserve"> </w:t>
      </w:r>
      <w:r>
        <w:rPr>
          <w:rFonts w:ascii="Cambria" w:hAnsi="Cambria"/>
          <w:b/>
        </w:rPr>
        <w:t>You will take a brief homework quiz on the first day of class</w:t>
      </w:r>
      <w:r w:rsidR="00E370FF" w:rsidRPr="001D0130">
        <w:rPr>
          <w:rFonts w:ascii="Cambria" w:hAnsi="Cambria"/>
          <w:b/>
        </w:rPr>
        <w:t>.</w:t>
      </w:r>
      <w:r>
        <w:rPr>
          <w:rFonts w:ascii="Cambria" w:hAnsi="Cambria"/>
          <w:b/>
        </w:rPr>
        <w:t xml:space="preserve">  The entire summer work assignment will be assessed as a quiz grade on the second</w:t>
      </w:r>
      <w:r w:rsidR="00274CD4">
        <w:rPr>
          <w:rFonts w:ascii="Cambria" w:hAnsi="Cambria"/>
          <w:b/>
        </w:rPr>
        <w:t xml:space="preserve"> block of class</w:t>
      </w:r>
      <w:r>
        <w:rPr>
          <w:rFonts w:ascii="Cambria" w:hAnsi="Cambria"/>
          <w:b/>
        </w:rPr>
        <w:t xml:space="preserve">. </w:t>
      </w:r>
      <w:r w:rsidR="00E370FF" w:rsidRPr="001D0130">
        <w:rPr>
          <w:rFonts w:ascii="Cambria" w:hAnsi="Cambria"/>
        </w:rPr>
        <w:t xml:space="preserve">  </w:t>
      </w:r>
    </w:p>
    <w:p w:rsidR="00FF0335" w:rsidRDefault="00FF0335" w:rsidP="00E370FF">
      <w:pPr>
        <w:widowControl w:val="0"/>
        <w:tabs>
          <w:tab w:val="left" w:pos="7092"/>
        </w:tabs>
        <w:jc w:val="both"/>
        <w:rPr>
          <w:rFonts w:ascii="Cambria" w:hAnsi="Cambria"/>
        </w:rPr>
      </w:pPr>
    </w:p>
    <w:p w:rsidR="00EE2D8F" w:rsidRDefault="001E7A38" w:rsidP="00EE2D8F">
      <w:pPr>
        <w:widowControl w:val="0"/>
        <w:tabs>
          <w:tab w:val="left" w:pos="5670"/>
        </w:tabs>
        <w:jc w:val="both"/>
        <w:rPr>
          <w:rFonts w:ascii="Cambria" w:hAnsi="Cambria"/>
        </w:rPr>
      </w:pPr>
      <w:r>
        <w:rPr>
          <w:rFonts w:ascii="Cambria" w:hAnsi="Cambria"/>
        </w:rPr>
        <w:t>If</w:t>
      </w:r>
      <w:r w:rsidR="00E370FF" w:rsidRPr="001D0130">
        <w:rPr>
          <w:rFonts w:ascii="Cambria" w:hAnsi="Cambria"/>
        </w:rPr>
        <w:t xml:space="preserve"> you have a question, please do not hesitate to e-mail either of us over the summer at the e-mail addresses below</w:t>
      </w:r>
      <w:r>
        <w:rPr>
          <w:rFonts w:ascii="Cambria" w:hAnsi="Cambria"/>
        </w:rPr>
        <w:t>.</w:t>
      </w:r>
      <w:r w:rsidR="00E370FF" w:rsidRPr="001D0130">
        <w:rPr>
          <w:rFonts w:ascii="Cambria" w:hAnsi="Cambria"/>
        </w:rPr>
        <w:t xml:space="preserve"> </w:t>
      </w:r>
      <w:r w:rsidR="00EE2D8F">
        <w:rPr>
          <w:rFonts w:ascii="Cambria" w:hAnsi="Cambria"/>
        </w:rPr>
        <w:tab/>
      </w:r>
    </w:p>
    <w:p w:rsidR="00EE2D8F" w:rsidRDefault="00EE2D8F" w:rsidP="00EE2D8F">
      <w:pPr>
        <w:widowControl w:val="0"/>
        <w:tabs>
          <w:tab w:val="left" w:pos="5670"/>
        </w:tabs>
        <w:jc w:val="both"/>
        <w:rPr>
          <w:rFonts w:ascii="Cambria" w:hAnsi="Cambria"/>
        </w:rPr>
      </w:pPr>
    </w:p>
    <w:p w:rsidR="00EE2D8F" w:rsidRDefault="00F90AA6" w:rsidP="00EE2D8F">
      <w:pPr>
        <w:widowControl w:val="0"/>
        <w:tabs>
          <w:tab w:val="left" w:pos="5670"/>
        </w:tabs>
        <w:jc w:val="both"/>
        <w:rPr>
          <w:rFonts w:ascii="Cambria" w:hAnsi="Cambria"/>
        </w:rPr>
      </w:pPr>
      <w:hyperlink r:id="rId10" w:history="1">
        <w:r w:rsidR="00EE2D8F" w:rsidRPr="00B12A24">
          <w:rPr>
            <w:rStyle w:val="Hyperlink"/>
            <w:rFonts w:ascii="Cambria" w:hAnsi="Cambria"/>
          </w:rPr>
          <w:t>jcarrigg@rbrhs.org</w:t>
        </w:r>
      </w:hyperlink>
      <w:r w:rsidR="00EE2D8F">
        <w:rPr>
          <w:rFonts w:ascii="Cambria" w:hAnsi="Cambria"/>
        </w:rPr>
        <w:tab/>
      </w:r>
    </w:p>
    <w:p w:rsidR="00EE2D8F" w:rsidRDefault="00F90AA6" w:rsidP="00EE2D8F">
      <w:pPr>
        <w:widowControl w:val="0"/>
        <w:tabs>
          <w:tab w:val="left" w:pos="5670"/>
        </w:tabs>
        <w:jc w:val="both"/>
        <w:rPr>
          <w:rFonts w:ascii="Cambria" w:hAnsi="Cambria"/>
        </w:rPr>
      </w:pPr>
      <w:hyperlink r:id="rId11" w:history="1">
        <w:r w:rsidR="00EE2D8F" w:rsidRPr="00B12A24">
          <w:rPr>
            <w:rStyle w:val="Hyperlink"/>
            <w:rFonts w:ascii="Cambria" w:hAnsi="Cambria"/>
          </w:rPr>
          <w:t>slenhard@rbrhs.org</w:t>
        </w:r>
      </w:hyperlink>
    </w:p>
    <w:p w:rsidR="003D0423" w:rsidRDefault="003D0423" w:rsidP="00FF0335">
      <w:pPr>
        <w:widowControl w:val="0"/>
        <w:tabs>
          <w:tab w:val="left" w:pos="7092"/>
        </w:tabs>
        <w:jc w:val="both"/>
        <w:rPr>
          <w:rFonts w:ascii="Cambria" w:hAnsi="Cambria"/>
        </w:rPr>
      </w:pPr>
    </w:p>
    <w:p w:rsidR="00EE2D8F" w:rsidRDefault="003D0423" w:rsidP="00EE2D8F">
      <w:pPr>
        <w:widowControl w:val="0"/>
        <w:tabs>
          <w:tab w:val="left" w:pos="7092"/>
        </w:tabs>
        <w:jc w:val="both"/>
        <w:rPr>
          <w:rFonts w:ascii="Cambria" w:hAnsi="Cambria"/>
        </w:rPr>
      </w:pPr>
      <w:r>
        <w:rPr>
          <w:rFonts w:ascii="Cambria" w:hAnsi="Cambria"/>
        </w:rPr>
        <w:t xml:space="preserve">If </w:t>
      </w:r>
      <w:r w:rsidR="00E370FF" w:rsidRPr="001D0130">
        <w:rPr>
          <w:rFonts w:ascii="Cambria" w:hAnsi="Cambria"/>
        </w:rPr>
        <w:t>you are purchasing a graphi</w:t>
      </w:r>
      <w:r w:rsidR="00570620" w:rsidRPr="001D0130">
        <w:rPr>
          <w:rFonts w:ascii="Cambria" w:hAnsi="Cambria"/>
        </w:rPr>
        <w:t xml:space="preserve">cal calculator, get the TI-84+ </w:t>
      </w:r>
      <w:r w:rsidR="00E370FF" w:rsidRPr="001D0130">
        <w:rPr>
          <w:rFonts w:ascii="Cambria" w:hAnsi="Cambria"/>
        </w:rPr>
        <w:t xml:space="preserve">or the TI-89.  These will get you through Calculus and beyond in college.  A TI-83+ can also be used without sacrificing any ability in our class.  A graphical calculator is a </w:t>
      </w:r>
      <w:r w:rsidR="00FF0335" w:rsidRPr="001D0130">
        <w:rPr>
          <w:rFonts w:ascii="Cambria" w:hAnsi="Cambria"/>
        </w:rPr>
        <w:t>much-needed</w:t>
      </w:r>
      <w:r w:rsidR="00E370FF" w:rsidRPr="001D0130">
        <w:rPr>
          <w:rFonts w:ascii="Cambria" w:hAnsi="Cambria"/>
        </w:rPr>
        <w:t xml:space="preserve"> item in this course.  Note however, only a TI-84+ or lower is allowed on State standardized tests and the ACT, but there are no restrictions on the AP or SAT level tests.  However, if you are seriously considering AP Calculus and/or Statistics, a TI-89 is a good investment.</w:t>
      </w:r>
    </w:p>
    <w:p w:rsidR="00E370FF" w:rsidRPr="001D0130" w:rsidRDefault="00EE2D8F" w:rsidP="00EE2D8F">
      <w:pPr>
        <w:widowControl w:val="0"/>
        <w:tabs>
          <w:tab w:val="left" w:pos="7092"/>
        </w:tabs>
        <w:jc w:val="both"/>
        <w:rPr>
          <w:rFonts w:ascii="Cambria" w:hAnsi="Cambria"/>
        </w:rPr>
      </w:pPr>
      <w:r w:rsidRPr="001D0130">
        <w:rPr>
          <w:rFonts w:ascii="Cambria" w:hAnsi="Cambria"/>
        </w:rPr>
        <w:t xml:space="preserve"> </w:t>
      </w:r>
    </w:p>
    <w:p w:rsidR="00E370FF" w:rsidRDefault="00E370FF" w:rsidP="00E370FF">
      <w:pPr>
        <w:widowControl w:val="0"/>
        <w:tabs>
          <w:tab w:val="left" w:pos="720"/>
          <w:tab w:val="left" w:pos="1260"/>
          <w:tab w:val="left" w:pos="1620"/>
          <w:tab w:val="left" w:pos="5472"/>
        </w:tabs>
        <w:jc w:val="both"/>
        <w:rPr>
          <w:rFonts w:ascii="Cambria" w:hAnsi="Cambria"/>
        </w:rPr>
      </w:pPr>
    </w:p>
    <w:p w:rsidR="0047415C" w:rsidRPr="001D0130" w:rsidRDefault="0047415C" w:rsidP="00E370FF">
      <w:pPr>
        <w:widowControl w:val="0"/>
        <w:tabs>
          <w:tab w:val="left" w:pos="720"/>
          <w:tab w:val="left" w:pos="1260"/>
          <w:tab w:val="left" w:pos="1620"/>
          <w:tab w:val="left" w:pos="5472"/>
        </w:tabs>
        <w:jc w:val="both"/>
        <w:rPr>
          <w:rFonts w:ascii="Cambria" w:hAnsi="Cambria"/>
        </w:rPr>
      </w:pPr>
    </w:p>
    <w:p w:rsidR="00E370FF" w:rsidRPr="001D0130" w:rsidRDefault="00E370FF" w:rsidP="00E370FF">
      <w:pPr>
        <w:widowControl w:val="0"/>
        <w:tabs>
          <w:tab w:val="left" w:pos="720"/>
          <w:tab w:val="left" w:pos="1260"/>
          <w:tab w:val="left" w:pos="1620"/>
          <w:tab w:val="left" w:pos="5472"/>
        </w:tabs>
        <w:jc w:val="center"/>
        <w:rPr>
          <w:rFonts w:ascii="Cambria" w:hAnsi="Cambria"/>
          <w:sz w:val="28"/>
        </w:rPr>
      </w:pPr>
      <w:r w:rsidRPr="001D0130">
        <w:rPr>
          <w:rFonts w:ascii="Cambria" w:hAnsi="Cambria"/>
          <w:sz w:val="28"/>
        </w:rPr>
        <w:t>Have an enjoyable and safe summer - See you in September</w:t>
      </w:r>
    </w:p>
    <w:p w:rsidR="00177D13" w:rsidRPr="003A29E2" w:rsidRDefault="00177D13">
      <w:pPr>
        <w:widowControl w:val="0"/>
        <w:tabs>
          <w:tab w:val="left" w:pos="360"/>
          <w:tab w:val="left" w:pos="810"/>
          <w:tab w:val="left" w:pos="3240"/>
          <w:tab w:val="left" w:pos="3690"/>
          <w:tab w:val="left" w:pos="6120"/>
          <w:tab w:val="left" w:pos="6570"/>
        </w:tabs>
        <w:spacing w:line="0" w:lineRule="atLeast"/>
        <w:ind w:left="6570" w:hanging="6570"/>
      </w:pPr>
    </w:p>
    <w:sectPr w:rsidR="00177D13" w:rsidRPr="003A29E2" w:rsidSect="009A3E67">
      <w:headerReference w:type="even" r:id="rId12"/>
      <w:headerReference w:type="default" r:id="rId13"/>
      <w:footerReference w:type="even" r:id="rId14"/>
      <w:footerReference w:type="default" r:id="rId15"/>
      <w:type w:val="continuous"/>
      <w:pgSz w:w="12240" w:h="15840"/>
      <w:pgMar w:top="720" w:right="720" w:bottom="720" w:left="720" w:header="864" w:footer="720" w:gutter="0"/>
      <w:cols w:space="720"/>
      <w:titlePg/>
      <w:docGrid w:linePitch="1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B9" w:rsidRDefault="002D66B9">
      <w:r>
        <w:separator/>
      </w:r>
    </w:p>
  </w:endnote>
  <w:endnote w:type="continuationSeparator" w:id="0">
    <w:p w:rsidR="002D66B9" w:rsidRDefault="002D6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9" w:rsidRPr="00985442" w:rsidRDefault="002D66B9">
    <w:pPr>
      <w:widowControl w:val="0"/>
      <w:tabs>
        <w:tab w:val="center" w:pos="5148"/>
        <w:tab w:val="right" w:pos="10296"/>
      </w:tabs>
      <w:rPr>
        <w:b/>
        <w:sz w:val="20"/>
      </w:rPr>
    </w:pPr>
    <w:r>
      <w:rPr>
        <w:b/>
        <w:sz w:val="20"/>
      </w:rPr>
      <w:t>Red Bank Regional H.S.</w:t>
    </w:r>
    <w:r>
      <w:rPr>
        <w:b/>
        <w:sz w:val="20"/>
      </w:rPr>
      <w:tab/>
      <w:t>Algebra Review</w:t>
    </w:r>
    <w:r>
      <w:rPr>
        <w:b/>
        <w:sz w:val="20"/>
      </w:rPr>
      <w:tab/>
      <w:t>Sept. 2013</w:t>
    </w:r>
  </w:p>
  <w:p w:rsidR="002D66B9" w:rsidRDefault="002D66B9">
    <w:pPr>
      <w:framePr w:w="10296" w:h="280" w:hRule="exact" w:wrap="notBeside" w:vAnchor="page" w:hAnchor="text" w:y="15120"/>
      <w:widowControl w:val="0"/>
      <w:spacing w:line="0" w:lineRule="atLeast"/>
      <w:jc w:val="center"/>
      <w:rPr>
        <w:vanish/>
      </w:rPr>
    </w:pPr>
    <w:r>
      <w:pgNum/>
    </w:r>
  </w:p>
  <w:p w:rsidR="002D66B9" w:rsidRDefault="002D66B9">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9" w:rsidRDefault="002D66B9">
    <w:pPr>
      <w:framePr w:w="10296" w:h="280" w:hRule="exact" w:wrap="notBeside" w:vAnchor="page" w:hAnchor="text" w:y="15120"/>
      <w:widowControl w:val="0"/>
      <w:jc w:val="center"/>
      <w:rPr>
        <w:vanish/>
      </w:rPr>
    </w:pPr>
    <w:r>
      <w:pgNum/>
    </w:r>
  </w:p>
  <w:p w:rsidR="002D66B9" w:rsidRDefault="002D66B9">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B9" w:rsidRDefault="002D66B9">
      <w:r>
        <w:separator/>
      </w:r>
    </w:p>
  </w:footnote>
  <w:footnote w:type="continuationSeparator" w:id="0">
    <w:p w:rsidR="002D66B9" w:rsidRDefault="002D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9" w:rsidRDefault="002D66B9">
    <w:pPr>
      <w:widowControl w:val="0"/>
      <w:tabs>
        <w:tab w:val="left" w:pos="360"/>
        <w:tab w:val="left" w:pos="810"/>
        <w:tab w:val="left" w:pos="3240"/>
        <w:tab w:val="left" w:pos="3690"/>
        <w:tab w:val="left" w:pos="6120"/>
        <w:tab w:val="left" w:pos="65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9" w:rsidRDefault="002D66B9">
    <w:pPr>
      <w:widowControl w:val="0"/>
      <w:tabs>
        <w:tab w:val="left" w:pos="360"/>
        <w:tab w:val="left" w:pos="810"/>
        <w:tab w:val="left" w:pos="3240"/>
        <w:tab w:val="left" w:pos="3690"/>
        <w:tab w:val="left" w:pos="6120"/>
        <w:tab w:val="left" w:pos="6570"/>
      </w:tabs>
      <w:rPr>
        <w:rFonts w:ascii="Calibri" w:hAnsi="Calibri"/>
        <w:b/>
      </w:rPr>
    </w:pPr>
    <w:r w:rsidRPr="00122727">
      <w:rPr>
        <w:rFonts w:ascii="Calibri" w:hAnsi="Calibri"/>
        <w:b/>
      </w:rPr>
      <w:t xml:space="preserve">Honors </w:t>
    </w:r>
    <w:proofErr w:type="spellStart"/>
    <w:r w:rsidRPr="00122727">
      <w:rPr>
        <w:rFonts w:ascii="Calibri" w:hAnsi="Calibri"/>
        <w:b/>
      </w:rPr>
      <w:t>Precalculus</w:t>
    </w:r>
    <w:proofErr w:type="spellEnd"/>
    <w:r>
      <w:rPr>
        <w:rFonts w:ascii="Calibri" w:hAnsi="Calibri"/>
        <w:b/>
      </w:rPr>
      <w:t xml:space="preserve"> </w:t>
    </w:r>
    <w:r w:rsidRPr="000D29AE">
      <w:rPr>
        <w:rFonts w:ascii="Calibri" w:hAnsi="Calibri"/>
      </w:rPr>
      <w:t>Summer Assignment</w:t>
    </w:r>
    <w:r w:rsidRPr="00122727">
      <w:rPr>
        <w:rFonts w:ascii="Calibri" w:hAnsi="Calibri"/>
        <w:b/>
      </w:rPr>
      <w:tab/>
    </w:r>
    <w:r w:rsidRPr="00122727">
      <w:rPr>
        <w:rFonts w:ascii="Calibri" w:hAnsi="Calibri"/>
        <w:b/>
      </w:rPr>
      <w:tab/>
    </w:r>
    <w:r w:rsidRPr="00122727">
      <w:rPr>
        <w:rFonts w:ascii="Calibri" w:hAnsi="Calibri"/>
        <w:b/>
      </w:rPr>
      <w:tab/>
    </w:r>
    <w:r w:rsidRPr="00122727">
      <w:rPr>
        <w:rFonts w:ascii="Calibri" w:hAnsi="Calibri"/>
        <w:b/>
      </w:rPr>
      <w:tab/>
      <w:t>Summer 20</w:t>
    </w:r>
    <w:r>
      <w:rPr>
        <w:rFonts w:ascii="Calibri" w:hAnsi="Calibri"/>
        <w:b/>
      </w:rPr>
      <w:t>15</w:t>
    </w:r>
    <w:r w:rsidRPr="00122727">
      <w:rPr>
        <w:rFonts w:ascii="Calibri" w:hAnsi="Calibri"/>
        <w:b/>
      </w:rPr>
      <w:tab/>
    </w:r>
  </w:p>
  <w:p w:rsidR="002D66B9" w:rsidRDefault="002D66B9">
    <w:pPr>
      <w:widowControl w:val="0"/>
      <w:tabs>
        <w:tab w:val="left" w:pos="360"/>
        <w:tab w:val="left" w:pos="810"/>
        <w:tab w:val="left" w:pos="3240"/>
        <w:tab w:val="left" w:pos="3690"/>
        <w:tab w:val="left" w:pos="6120"/>
        <w:tab w:val="left" w:pos="65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1E5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hyphenationZone w:val="0"/>
  <w:doNotHyphenateCaps/>
  <w:drawingGridHorizontalSpacing w:val="139"/>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5051E1"/>
    <w:rsid w:val="00033CA5"/>
    <w:rsid w:val="000D29AE"/>
    <w:rsid w:val="00122727"/>
    <w:rsid w:val="001422C8"/>
    <w:rsid w:val="0015263D"/>
    <w:rsid w:val="00177D13"/>
    <w:rsid w:val="001D0130"/>
    <w:rsid w:val="001E7A38"/>
    <w:rsid w:val="0020797E"/>
    <w:rsid w:val="00274CD4"/>
    <w:rsid w:val="00297FE4"/>
    <w:rsid w:val="002D66B9"/>
    <w:rsid w:val="003033C4"/>
    <w:rsid w:val="003428FE"/>
    <w:rsid w:val="003456F9"/>
    <w:rsid w:val="003A29E2"/>
    <w:rsid w:val="003D0423"/>
    <w:rsid w:val="00463C53"/>
    <w:rsid w:val="0047415C"/>
    <w:rsid w:val="00491F22"/>
    <w:rsid w:val="004D14CD"/>
    <w:rsid w:val="00501165"/>
    <w:rsid w:val="005051E1"/>
    <w:rsid w:val="0052084F"/>
    <w:rsid w:val="00570620"/>
    <w:rsid w:val="005861A3"/>
    <w:rsid w:val="005A7579"/>
    <w:rsid w:val="005F1121"/>
    <w:rsid w:val="006E7E6C"/>
    <w:rsid w:val="0078492D"/>
    <w:rsid w:val="00784AF4"/>
    <w:rsid w:val="007B6103"/>
    <w:rsid w:val="00985442"/>
    <w:rsid w:val="009A3E67"/>
    <w:rsid w:val="009A6140"/>
    <w:rsid w:val="009F43B0"/>
    <w:rsid w:val="00A3215B"/>
    <w:rsid w:val="00A63CD2"/>
    <w:rsid w:val="00A82E28"/>
    <w:rsid w:val="00A830DB"/>
    <w:rsid w:val="00AB0A14"/>
    <w:rsid w:val="00AB4A5B"/>
    <w:rsid w:val="00AD4E1E"/>
    <w:rsid w:val="00AF7612"/>
    <w:rsid w:val="00B35CFC"/>
    <w:rsid w:val="00B60C15"/>
    <w:rsid w:val="00B921E9"/>
    <w:rsid w:val="00BD2C5A"/>
    <w:rsid w:val="00C0697D"/>
    <w:rsid w:val="00C30B5C"/>
    <w:rsid w:val="00C84BE4"/>
    <w:rsid w:val="00CE1C47"/>
    <w:rsid w:val="00D46249"/>
    <w:rsid w:val="00D72EE4"/>
    <w:rsid w:val="00D9599E"/>
    <w:rsid w:val="00E01288"/>
    <w:rsid w:val="00E04625"/>
    <w:rsid w:val="00E370FF"/>
    <w:rsid w:val="00E47862"/>
    <w:rsid w:val="00EE2D8F"/>
    <w:rsid w:val="00F121B4"/>
    <w:rsid w:val="00F8193C"/>
    <w:rsid w:val="00F90AA6"/>
    <w:rsid w:val="00FB2594"/>
    <w:rsid w:val="00FF03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C47"/>
    <w:pPr>
      <w:tabs>
        <w:tab w:val="center" w:pos="4680"/>
        <w:tab w:val="right" w:pos="9360"/>
      </w:tabs>
    </w:pPr>
  </w:style>
  <w:style w:type="character" w:customStyle="1" w:styleId="HeaderChar">
    <w:name w:val="Header Char"/>
    <w:link w:val="Header"/>
    <w:rsid w:val="00CE1C47"/>
    <w:rPr>
      <w:sz w:val="24"/>
    </w:rPr>
  </w:style>
  <w:style w:type="paragraph" w:styleId="Footer">
    <w:name w:val="footer"/>
    <w:basedOn w:val="Normal"/>
    <w:link w:val="FooterChar"/>
    <w:uiPriority w:val="99"/>
    <w:rsid w:val="00CE1C47"/>
    <w:pPr>
      <w:tabs>
        <w:tab w:val="center" w:pos="4680"/>
        <w:tab w:val="right" w:pos="9360"/>
      </w:tabs>
    </w:pPr>
  </w:style>
  <w:style w:type="character" w:customStyle="1" w:styleId="FooterChar">
    <w:name w:val="Footer Char"/>
    <w:link w:val="Footer"/>
    <w:uiPriority w:val="99"/>
    <w:rsid w:val="00CE1C47"/>
    <w:rPr>
      <w:sz w:val="24"/>
    </w:rPr>
  </w:style>
  <w:style w:type="character" w:styleId="Hyperlink">
    <w:name w:val="Hyperlink"/>
    <w:uiPriority w:val="99"/>
    <w:unhideWhenUsed/>
    <w:rsid w:val="00E370FF"/>
    <w:rPr>
      <w:color w:val="0000FF"/>
      <w:u w:val="single"/>
    </w:rPr>
  </w:style>
  <w:style w:type="character" w:styleId="PageNumber">
    <w:name w:val="page number"/>
    <w:rsid w:val="00570620"/>
  </w:style>
  <w:style w:type="character" w:styleId="FollowedHyperlink">
    <w:name w:val="FollowedHyperlink"/>
    <w:rsid w:val="00C0697D"/>
    <w:rPr>
      <w:color w:val="800080"/>
      <w:u w:val="single"/>
    </w:rPr>
  </w:style>
  <w:style w:type="paragraph" w:styleId="BalloonText">
    <w:name w:val="Balloon Text"/>
    <w:basedOn w:val="Normal"/>
    <w:link w:val="BalloonTextChar"/>
    <w:rsid w:val="003033C4"/>
    <w:rPr>
      <w:rFonts w:ascii="Lucida Grande" w:hAnsi="Lucida Grande" w:cs="Lucida Grande"/>
      <w:sz w:val="18"/>
      <w:szCs w:val="18"/>
    </w:rPr>
  </w:style>
  <w:style w:type="character" w:customStyle="1" w:styleId="BalloonTextChar">
    <w:name w:val="Balloon Text Char"/>
    <w:basedOn w:val="DefaultParagraphFont"/>
    <w:link w:val="BalloonText"/>
    <w:rsid w:val="003033C4"/>
    <w:rPr>
      <w:rFonts w:ascii="Lucida Grande" w:hAnsi="Lucida Grande" w:cs="Lucida Grande"/>
      <w:sz w:val="18"/>
      <w:szCs w:val="18"/>
    </w:rPr>
  </w:style>
  <w:style w:type="character" w:styleId="PlaceholderText">
    <w:name w:val="Placeholder Text"/>
    <w:basedOn w:val="DefaultParagraphFont"/>
    <w:uiPriority w:val="67"/>
    <w:rsid w:val="0078492D"/>
    <w:rPr>
      <w:color w:val="808080"/>
    </w:rPr>
  </w:style>
  <w:style w:type="paragraph" w:styleId="NoSpacing">
    <w:name w:val="No Spacing"/>
    <w:uiPriority w:val="1"/>
    <w:qFormat/>
    <w:rsid w:val="00177D13"/>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55531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scarriggswebsite.weebl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nhard@rbrh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carrigg@rbrhs.org" TargetMode="External"/><Relationship Id="rId4" Type="http://schemas.openxmlformats.org/officeDocument/2006/relationships/settings" Target="settings.xml"/><Relationship Id="rId9" Type="http://schemas.openxmlformats.org/officeDocument/2006/relationships/hyperlink" Target="http://mscarriggswebsite.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6F99-07B8-4483-AC12-D73188C6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 Bank Regional HS</Company>
  <LinksUpToDate>false</LinksUpToDate>
  <CharactersWithSpaces>2644</CharactersWithSpaces>
  <SharedDoc>false</SharedDoc>
  <HLinks>
    <vt:vector size="12" baseType="variant">
      <vt:variant>
        <vt:i4>7667774</vt:i4>
      </vt:variant>
      <vt:variant>
        <vt:i4>5</vt:i4>
      </vt:variant>
      <vt:variant>
        <vt:i4>0</vt:i4>
      </vt:variant>
      <vt:variant>
        <vt:i4>5</vt:i4>
      </vt:variant>
      <vt:variant>
        <vt:lpwstr>mailto:egilliam@rbrhs.org</vt:lpwstr>
      </vt:variant>
      <vt:variant>
        <vt:lpwstr/>
      </vt:variant>
      <vt:variant>
        <vt:i4>196635</vt:i4>
      </vt:variant>
      <vt:variant>
        <vt:i4>2</vt:i4>
      </vt:variant>
      <vt:variant>
        <vt:i4>0</vt:i4>
      </vt:variant>
      <vt:variant>
        <vt:i4>5</vt:i4>
      </vt:variant>
      <vt:variant>
        <vt:lpwstr>mailto:s.sculthorpe@att.net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ssculthorpe</dc:creator>
  <cp:lastModifiedBy>jcarrigg</cp:lastModifiedBy>
  <cp:revision>5</cp:revision>
  <cp:lastPrinted>2015-06-17T13:15:00Z</cp:lastPrinted>
  <dcterms:created xsi:type="dcterms:W3CDTF">2016-06-15T17:36:00Z</dcterms:created>
  <dcterms:modified xsi:type="dcterms:W3CDTF">2017-06-12T14:05:00Z</dcterms:modified>
</cp:coreProperties>
</file>